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6F5" w:rsidRPr="00E93BF9" w:rsidRDefault="00DB16F5" w:rsidP="00DB16F5">
      <w:pPr>
        <w:pStyle w:val="20"/>
        <w:shd w:val="clear" w:color="auto" w:fill="auto"/>
        <w:spacing w:line="240" w:lineRule="auto"/>
        <w:ind w:firstLine="0"/>
        <w:jc w:val="center"/>
        <w:rPr>
          <w:rStyle w:val="8"/>
          <w:rFonts w:ascii="Times New Roman" w:hAnsi="Times New Roman" w:cs="Times New Roman"/>
          <w:sz w:val="24"/>
          <w:szCs w:val="24"/>
        </w:rPr>
      </w:pPr>
      <w:r w:rsidRPr="00E93BF9">
        <w:rPr>
          <w:rStyle w:val="8"/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DB16F5" w:rsidRPr="000F1B41" w:rsidRDefault="00DB16F5" w:rsidP="00DB16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F1B41">
        <w:rPr>
          <w:rFonts w:ascii="Times New Roman" w:hAnsi="Times New Roman" w:cs="Times New Roman"/>
        </w:rPr>
        <w:t xml:space="preserve">Детский сад № </w:t>
      </w:r>
      <w:r w:rsidR="00741785">
        <w:rPr>
          <w:rFonts w:ascii="Times New Roman" w:hAnsi="Times New Roman" w:cs="Times New Roman"/>
        </w:rPr>
        <w:t>18</w:t>
      </w:r>
    </w:p>
    <w:p w:rsidR="00DB16F5" w:rsidRDefault="00DB16F5" w:rsidP="00DB16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F1B41">
        <w:rPr>
          <w:rFonts w:ascii="Times New Roman" w:hAnsi="Times New Roman" w:cs="Times New Roman"/>
        </w:rPr>
        <w:t>Артемовского городского округа</w:t>
      </w: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1468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976B09" w:rsidRDefault="00976B09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976B09" w:rsidRDefault="00976B09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Pr="00162B7D" w:rsidRDefault="00DB16F5" w:rsidP="001468A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3399"/>
          <w:kern w:val="36"/>
          <w:sz w:val="40"/>
          <w:szCs w:val="40"/>
        </w:rPr>
      </w:pPr>
      <w:r w:rsidRPr="00DB16F5">
        <w:rPr>
          <w:rFonts w:ascii="Times New Roman" w:eastAsia="Times New Roman" w:hAnsi="Times New Roman" w:cs="Times New Roman"/>
          <w:b/>
          <w:color w:val="003399"/>
          <w:kern w:val="36"/>
          <w:sz w:val="40"/>
          <w:szCs w:val="40"/>
        </w:rPr>
        <w:t>«Развитие мелкой моторики рук у детей раннего возраста»</w:t>
      </w:r>
    </w:p>
    <w:p w:rsidR="00DB16F5" w:rsidRPr="00DB16F5" w:rsidRDefault="00DB16F5" w:rsidP="00DB16F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2"/>
          <w:szCs w:val="32"/>
        </w:rPr>
      </w:pPr>
      <w:r w:rsidRPr="00DB16F5">
        <w:rPr>
          <w:rFonts w:ascii="Times New Roman" w:eastAsia="Times New Roman" w:hAnsi="Times New Roman" w:cs="Times New Roman"/>
          <w:color w:val="333333"/>
          <w:kern w:val="36"/>
          <w:sz w:val="32"/>
          <w:szCs w:val="32"/>
        </w:rPr>
        <w:t>(из опыта работы)</w:t>
      </w: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2"/>
        <w:gridCol w:w="3815"/>
      </w:tblGrid>
      <w:tr w:rsidR="00741785" w:rsidRPr="00741785" w:rsidTr="00741785">
        <w:tc>
          <w:tcPr>
            <w:tcW w:w="6771" w:type="dxa"/>
          </w:tcPr>
          <w:p w:rsidR="00741785" w:rsidRPr="00741785" w:rsidRDefault="00741785" w:rsidP="0074178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741785" w:rsidRPr="00741785" w:rsidRDefault="00741785" w:rsidP="00741785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417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Подготовила: </w:t>
            </w:r>
          </w:p>
          <w:p w:rsidR="00741785" w:rsidRPr="00741785" w:rsidRDefault="00741785" w:rsidP="00741785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4178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воспитатель</w:t>
            </w:r>
          </w:p>
          <w:p w:rsidR="00741785" w:rsidRPr="00741785" w:rsidRDefault="00741785" w:rsidP="00741785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4178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высшей квалификационной </w:t>
            </w:r>
          </w:p>
          <w:p w:rsidR="00741785" w:rsidRPr="00741785" w:rsidRDefault="00741785" w:rsidP="00741785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4178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категории,</w:t>
            </w:r>
          </w:p>
          <w:p w:rsidR="00741785" w:rsidRPr="00741785" w:rsidRDefault="00741785" w:rsidP="00741785">
            <w:pPr>
              <w:shd w:val="clear" w:color="auto" w:fill="FFFFFF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74178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педагог - наставник</w:t>
            </w:r>
          </w:p>
          <w:p w:rsidR="00741785" w:rsidRPr="00741785" w:rsidRDefault="00741785" w:rsidP="0074178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41785">
              <w:rPr>
                <w:rFonts w:ascii="Times New Roman" w:hAnsi="Times New Roman"/>
                <w:color w:val="000000"/>
                <w:sz w:val="24"/>
                <w:szCs w:val="24"/>
              </w:rPr>
              <w:t>Притула</w:t>
            </w:r>
            <w:proofErr w:type="spellEnd"/>
            <w:r w:rsidRPr="007417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Марина Анатольевна</w:t>
            </w:r>
          </w:p>
        </w:tc>
      </w:tr>
    </w:tbl>
    <w:p w:rsid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976B09" w:rsidRDefault="001468A9" w:rsidP="00752775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       </w:t>
      </w:r>
    </w:p>
    <w:p w:rsidR="00976B09" w:rsidRDefault="00976B09" w:rsidP="00752775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color w:val="111111"/>
          <w:sz w:val="28"/>
          <w:szCs w:val="28"/>
        </w:rPr>
      </w:pPr>
    </w:p>
    <w:p w:rsidR="00976B09" w:rsidRDefault="00976B09" w:rsidP="00752775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color w:val="111111"/>
          <w:sz w:val="28"/>
          <w:szCs w:val="28"/>
        </w:rPr>
      </w:pPr>
    </w:p>
    <w:p w:rsidR="00162B7D" w:rsidRPr="00976B09" w:rsidRDefault="00741785" w:rsidP="00752775">
      <w:pPr>
        <w:pStyle w:val="a3"/>
        <w:shd w:val="clear" w:color="auto" w:fill="FFFFFF"/>
        <w:spacing w:before="0" w:beforeAutospacing="0" w:after="0" w:afterAutospacing="0"/>
        <w:ind w:firstLine="357"/>
        <w:jc w:val="center"/>
        <w:rPr>
          <w:color w:val="111111"/>
        </w:rPr>
      </w:pPr>
      <w:r w:rsidRPr="00976B09">
        <w:rPr>
          <w:color w:val="111111"/>
        </w:rPr>
        <w:t>2023</w:t>
      </w:r>
      <w:r w:rsidR="001468A9" w:rsidRPr="00976B09">
        <w:rPr>
          <w:color w:val="111111"/>
        </w:rPr>
        <w:t xml:space="preserve">                     </w:t>
      </w:r>
      <w:bookmarkStart w:id="0" w:name="_GoBack"/>
      <w:bookmarkEnd w:id="0"/>
      <w:r w:rsidR="001468A9" w:rsidRPr="00976B09">
        <w:rPr>
          <w:color w:val="111111"/>
        </w:rPr>
        <w:t xml:space="preserve">                                 </w:t>
      </w:r>
    </w:p>
    <w:p w:rsidR="00DB16F5" w:rsidRPr="00DB16F5" w:rsidRDefault="00741785" w:rsidP="00903ABA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Если вы работаете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с детьми раннего дошкольного возраста</w:t>
      </w:r>
      <w:r w:rsidR="00DB16F5" w:rsidRPr="00DB16F5">
        <w:rPr>
          <w:color w:val="111111"/>
          <w:sz w:val="28"/>
          <w:szCs w:val="28"/>
        </w:rPr>
        <w:t xml:space="preserve">, </w:t>
      </w:r>
      <w:r>
        <w:rPr>
          <w:color w:val="111111"/>
          <w:sz w:val="28"/>
          <w:szCs w:val="28"/>
        </w:rPr>
        <w:t>то в первую очередь вам нужно</w:t>
      </w:r>
      <w:r w:rsidR="00DB16F5" w:rsidRPr="00DB16F5">
        <w:rPr>
          <w:color w:val="111111"/>
          <w:sz w:val="28"/>
          <w:szCs w:val="28"/>
        </w:rPr>
        <w:t xml:space="preserve"> провести углубленную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 по развитию мелкой моторики рук детей дошкольного возраста</w:t>
      </w:r>
      <w:r w:rsidR="00DB16F5" w:rsidRPr="00DB16F5">
        <w:rPr>
          <w:color w:val="111111"/>
          <w:sz w:val="28"/>
          <w:szCs w:val="28"/>
        </w:rPr>
        <w:t>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Учёные установили, что уровень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</w:t>
      </w:r>
      <w:r w:rsidRPr="00DB16F5">
        <w:rPr>
          <w:color w:val="111111"/>
          <w:sz w:val="28"/>
          <w:szCs w:val="28"/>
        </w:rPr>
        <w:t> интеллекта ребёнка находится в прямой зависимости от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 мелкой моторики</w:t>
      </w:r>
      <w:r w:rsidRPr="00DB16F5">
        <w:rPr>
          <w:color w:val="111111"/>
          <w:sz w:val="28"/>
          <w:szCs w:val="28"/>
        </w:rPr>
        <w:t>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мелкой моторики</w:t>
      </w:r>
      <w:r w:rsidR="00997B4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DB16F5">
        <w:rPr>
          <w:color w:val="111111"/>
          <w:sz w:val="28"/>
          <w:szCs w:val="28"/>
        </w:rPr>
        <w:t>тесно взаимосвязано с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развитием речи в раннем возрасте</w:t>
      </w:r>
      <w:r w:rsidRPr="00DB16F5">
        <w:rPr>
          <w:color w:val="111111"/>
          <w:sz w:val="28"/>
          <w:szCs w:val="28"/>
        </w:rPr>
        <w:t>. Это объясняется тем, что участки мозга, отвечающие за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</w:t>
      </w:r>
      <w:r w:rsidRPr="00DB16F5">
        <w:rPr>
          <w:color w:val="111111"/>
          <w:sz w:val="28"/>
          <w:szCs w:val="28"/>
        </w:rPr>
        <w:t> речи и движения пальцев, находятся рядом.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Развивая мелкую моторику у детей</w:t>
      </w:r>
      <w:r w:rsidRPr="00DB16F5">
        <w:rPr>
          <w:color w:val="111111"/>
          <w:sz w:val="28"/>
          <w:szCs w:val="28"/>
        </w:rPr>
        <w:t>, мы стимулируем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речи</w:t>
      </w:r>
      <w:r w:rsidRPr="00DB16F5">
        <w:rPr>
          <w:color w:val="111111"/>
          <w:sz w:val="28"/>
          <w:szCs w:val="28"/>
        </w:rPr>
        <w:t>. Это происходит потому, что при выполнении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мелких</w:t>
      </w:r>
      <w:r w:rsidRPr="00DB16F5">
        <w:rPr>
          <w:color w:val="111111"/>
          <w:sz w:val="28"/>
          <w:szCs w:val="28"/>
        </w:rPr>
        <w:t> движений пальцами рук в кору головного мозга поступают сигналы, которые активизируют клетки мозга, отвечающие за формирование речи ребёнка. Вот почему следует начинать заниматься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развитием мелкой моторики с самого раннего возраста</w:t>
      </w:r>
      <w:r w:rsidRPr="00DB16F5">
        <w:rPr>
          <w:color w:val="111111"/>
          <w:sz w:val="28"/>
          <w:szCs w:val="28"/>
        </w:rPr>
        <w:t>. Этим вы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будете</w:t>
      </w:r>
      <w:r w:rsidRPr="00DB16F5">
        <w:rPr>
          <w:color w:val="111111"/>
          <w:sz w:val="28"/>
          <w:szCs w:val="28"/>
        </w:rPr>
        <w:t> воздействовать на активные точки, связанные с корой головного мозга.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 Еще В. А. Сухомлинский писал, что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«истоки способностей и дарований находится на кончиках пальцев»</w:t>
      </w:r>
    </w:p>
    <w:p w:rsidR="00DB16F5" w:rsidRPr="00A03131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  <w:u w:val="single"/>
        </w:rPr>
      </w:pPr>
      <w:r w:rsidRPr="00A03131">
        <w:rPr>
          <w:color w:val="111111"/>
          <w:sz w:val="28"/>
          <w:szCs w:val="28"/>
          <w:u w:val="single"/>
        </w:rPr>
        <w:t>Значение </w:t>
      </w:r>
      <w:r w:rsidRPr="00A03131">
        <w:rPr>
          <w:rStyle w:val="a4"/>
          <w:b w:val="0"/>
          <w:color w:val="111111"/>
          <w:sz w:val="28"/>
          <w:szCs w:val="28"/>
          <w:u w:val="single"/>
          <w:bdr w:val="none" w:sz="0" w:space="0" w:color="auto" w:frame="1"/>
        </w:rPr>
        <w:t>развития мелкой моторики очень велико</w:t>
      </w:r>
      <w:r w:rsidR="00997B46" w:rsidRPr="00A03131">
        <w:rPr>
          <w:rStyle w:val="a4"/>
          <w:b w:val="0"/>
          <w:color w:val="111111"/>
          <w:sz w:val="28"/>
          <w:szCs w:val="28"/>
          <w:u w:val="single"/>
          <w:bdr w:val="none" w:sz="0" w:space="0" w:color="auto" w:frame="1"/>
        </w:rPr>
        <w:t>:</w:t>
      </w:r>
      <w:r w:rsidRPr="00A03131">
        <w:rPr>
          <w:rStyle w:val="a4"/>
          <w:b w:val="0"/>
          <w:color w:val="111111"/>
          <w:sz w:val="28"/>
          <w:szCs w:val="28"/>
          <w:u w:val="single"/>
          <w:bdr w:val="none" w:sz="0" w:space="0" w:color="auto" w:frame="1"/>
        </w:rPr>
        <w:t> 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1. Повышает тонус коры головного мозга.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2. 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Развивает</w:t>
      </w:r>
      <w:r w:rsidRPr="00DB16F5">
        <w:rPr>
          <w:color w:val="111111"/>
          <w:sz w:val="28"/>
          <w:szCs w:val="28"/>
        </w:rPr>
        <w:t> речевые центры коры головного мозга.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3. Стимулирует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речи ребенка</w:t>
      </w:r>
      <w:r w:rsidRPr="00DB16F5">
        <w:rPr>
          <w:color w:val="111111"/>
          <w:sz w:val="28"/>
          <w:szCs w:val="28"/>
        </w:rPr>
        <w:t>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4. Согласовывает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</w:t>
      </w:r>
      <w:r w:rsidRPr="00DB16F5">
        <w:rPr>
          <w:color w:val="111111"/>
          <w:sz w:val="28"/>
          <w:szCs w:val="28"/>
        </w:rPr>
        <w:t> понятийного и двигательного центров речи.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5. Способствует улучшению артикуляционной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моторики</w:t>
      </w:r>
      <w:r w:rsidRPr="00DB16F5">
        <w:rPr>
          <w:color w:val="111111"/>
          <w:sz w:val="28"/>
          <w:szCs w:val="28"/>
        </w:rPr>
        <w:t>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6. 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Развивает</w:t>
      </w:r>
      <w:r w:rsidRPr="00DB16F5">
        <w:rPr>
          <w:color w:val="111111"/>
          <w:sz w:val="28"/>
          <w:szCs w:val="28"/>
        </w:rPr>
        <w:t> чувство ритма и координацию движений.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7. Подготавливает руку к письму.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8. Поднимает настроение ребенка.</w:t>
      </w:r>
    </w:p>
    <w:p w:rsidR="00997B46" w:rsidRPr="00A03131" w:rsidRDefault="00DB16F5" w:rsidP="00174A47">
      <w:pPr>
        <w:pStyle w:val="a3"/>
        <w:shd w:val="clear" w:color="auto" w:fill="FFFFFF"/>
        <w:spacing w:before="0" w:beforeAutospacing="0" w:after="0" w:afterAutospacing="0" w:line="360" w:lineRule="auto"/>
        <w:ind w:left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Образовательные области, затрагиваемые при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развитии мелкой моторики рук</w:t>
      </w:r>
      <w:r w:rsidRPr="00DB16F5">
        <w:rPr>
          <w:color w:val="111111"/>
          <w:sz w:val="28"/>
          <w:szCs w:val="28"/>
        </w:rPr>
        <w:t xml:space="preserve">: </w:t>
      </w:r>
      <w:r w:rsidR="00174A47">
        <w:rPr>
          <w:color w:val="111111"/>
          <w:sz w:val="28"/>
          <w:szCs w:val="28"/>
        </w:rPr>
        <w:br/>
      </w:r>
      <w:r w:rsidR="00997B46" w:rsidRPr="00997B46">
        <w:rPr>
          <w:color w:val="111111"/>
          <w:sz w:val="28"/>
          <w:szCs w:val="28"/>
        </w:rPr>
        <w:t xml:space="preserve"> </w:t>
      </w:r>
      <w:r w:rsidR="00174A47">
        <w:rPr>
          <w:color w:val="111111"/>
          <w:sz w:val="28"/>
          <w:szCs w:val="28"/>
        </w:rPr>
        <w:t>«</w:t>
      </w:r>
      <w:r w:rsidR="00997B46" w:rsidRPr="00997B46">
        <w:rPr>
          <w:color w:val="111111"/>
          <w:sz w:val="28"/>
          <w:szCs w:val="28"/>
        </w:rPr>
        <w:t>Познавательное развитие</w:t>
      </w:r>
      <w:r w:rsidR="00174A47">
        <w:rPr>
          <w:color w:val="111111"/>
          <w:sz w:val="28"/>
          <w:szCs w:val="28"/>
        </w:rPr>
        <w:t>»</w:t>
      </w:r>
      <w:r w:rsidR="00997B46" w:rsidRPr="00997B46">
        <w:rPr>
          <w:color w:val="111111"/>
          <w:sz w:val="28"/>
          <w:szCs w:val="28"/>
        </w:rPr>
        <w:t xml:space="preserve"> (сенсорика РЭМП, окружающий мир, конструирование,)</w:t>
      </w:r>
      <w:r w:rsidR="00997B46" w:rsidRPr="00997B46">
        <w:rPr>
          <w:color w:val="111111"/>
          <w:sz w:val="28"/>
          <w:szCs w:val="28"/>
        </w:rPr>
        <w:br/>
      </w:r>
      <w:r w:rsidR="00997B46" w:rsidRPr="00A03131">
        <w:rPr>
          <w:bCs/>
          <w:color w:val="111111"/>
          <w:sz w:val="28"/>
          <w:szCs w:val="28"/>
        </w:rPr>
        <w:t xml:space="preserve"> </w:t>
      </w:r>
      <w:r w:rsidR="00174A47">
        <w:rPr>
          <w:bCs/>
          <w:color w:val="111111"/>
          <w:sz w:val="28"/>
          <w:szCs w:val="28"/>
        </w:rPr>
        <w:t>«</w:t>
      </w:r>
      <w:r w:rsidR="00997B46" w:rsidRPr="00A03131">
        <w:rPr>
          <w:bCs/>
          <w:color w:val="111111"/>
          <w:sz w:val="28"/>
          <w:szCs w:val="28"/>
        </w:rPr>
        <w:t>Социально – коммуникативное развитие</w:t>
      </w:r>
      <w:r w:rsidR="00174A47">
        <w:rPr>
          <w:bCs/>
          <w:color w:val="111111"/>
          <w:sz w:val="28"/>
          <w:szCs w:val="28"/>
        </w:rPr>
        <w:t>»</w:t>
      </w:r>
      <w:r w:rsidR="00997B46" w:rsidRPr="00A03131">
        <w:rPr>
          <w:bCs/>
          <w:color w:val="111111"/>
          <w:sz w:val="28"/>
          <w:szCs w:val="28"/>
        </w:rPr>
        <w:t xml:space="preserve"> (овладение средствами общения,  игры.</w:t>
      </w:r>
      <w:r w:rsidR="00997B46" w:rsidRPr="00A03131">
        <w:rPr>
          <w:color w:val="111111"/>
          <w:sz w:val="28"/>
          <w:szCs w:val="28"/>
        </w:rPr>
        <w:br/>
        <w:t xml:space="preserve">- </w:t>
      </w:r>
      <w:r w:rsidR="00174A47">
        <w:rPr>
          <w:color w:val="111111"/>
          <w:sz w:val="28"/>
          <w:szCs w:val="28"/>
        </w:rPr>
        <w:t>«</w:t>
      </w:r>
      <w:r w:rsidR="00997B46" w:rsidRPr="00A03131">
        <w:rPr>
          <w:color w:val="111111"/>
          <w:sz w:val="28"/>
          <w:szCs w:val="28"/>
        </w:rPr>
        <w:t>Х</w:t>
      </w:r>
      <w:r w:rsidR="00174A47">
        <w:rPr>
          <w:color w:val="111111"/>
          <w:sz w:val="28"/>
          <w:szCs w:val="28"/>
        </w:rPr>
        <w:t>удожественно – эстетическое разв</w:t>
      </w:r>
      <w:r w:rsidR="00997B46" w:rsidRPr="00A03131">
        <w:rPr>
          <w:color w:val="111111"/>
          <w:sz w:val="28"/>
          <w:szCs w:val="28"/>
        </w:rPr>
        <w:t>итие</w:t>
      </w:r>
      <w:r w:rsidR="00174A47">
        <w:rPr>
          <w:color w:val="111111"/>
          <w:sz w:val="28"/>
          <w:szCs w:val="28"/>
        </w:rPr>
        <w:t>»</w:t>
      </w:r>
      <w:r w:rsidR="00997B46" w:rsidRPr="00A03131">
        <w:rPr>
          <w:color w:val="111111"/>
          <w:sz w:val="28"/>
          <w:szCs w:val="28"/>
        </w:rPr>
        <w:t xml:space="preserve"> (рисован</w:t>
      </w:r>
      <w:r w:rsidR="00174A47">
        <w:rPr>
          <w:color w:val="111111"/>
          <w:sz w:val="28"/>
          <w:szCs w:val="28"/>
        </w:rPr>
        <w:t xml:space="preserve">ие, лепка, аппликация, </w:t>
      </w:r>
      <w:r w:rsidR="00174A47">
        <w:rPr>
          <w:color w:val="111111"/>
          <w:sz w:val="28"/>
          <w:szCs w:val="28"/>
        </w:rPr>
        <w:lastRenderedPageBreak/>
        <w:t xml:space="preserve">Чтение </w:t>
      </w:r>
      <w:r w:rsidR="00997B46" w:rsidRPr="00A03131">
        <w:rPr>
          <w:color w:val="111111"/>
          <w:sz w:val="28"/>
          <w:szCs w:val="28"/>
        </w:rPr>
        <w:t>художественной литературы (стихи, потешки, сказки)</w:t>
      </w:r>
      <w:r w:rsidR="00997B46" w:rsidRPr="00A03131">
        <w:rPr>
          <w:color w:val="111111"/>
          <w:sz w:val="28"/>
          <w:szCs w:val="28"/>
        </w:rPr>
        <w:br/>
      </w:r>
      <w:r w:rsidR="00997B46" w:rsidRPr="00A03131">
        <w:rPr>
          <w:bCs/>
          <w:color w:val="111111"/>
          <w:sz w:val="28"/>
          <w:szCs w:val="28"/>
        </w:rPr>
        <w:t xml:space="preserve">- </w:t>
      </w:r>
      <w:r w:rsidR="00174A47">
        <w:rPr>
          <w:bCs/>
          <w:color w:val="111111"/>
          <w:sz w:val="28"/>
          <w:szCs w:val="28"/>
        </w:rPr>
        <w:t>«</w:t>
      </w:r>
      <w:r w:rsidR="00997B46" w:rsidRPr="00A03131">
        <w:rPr>
          <w:bCs/>
          <w:color w:val="111111"/>
          <w:sz w:val="28"/>
          <w:szCs w:val="28"/>
        </w:rPr>
        <w:t>Физическое  развитие</w:t>
      </w:r>
      <w:r w:rsidR="00174A47">
        <w:rPr>
          <w:bCs/>
          <w:color w:val="111111"/>
          <w:sz w:val="28"/>
          <w:szCs w:val="28"/>
        </w:rPr>
        <w:t xml:space="preserve">» </w:t>
      </w:r>
      <w:r w:rsidR="00997B46" w:rsidRPr="00A03131">
        <w:rPr>
          <w:bCs/>
          <w:color w:val="111111"/>
          <w:sz w:val="28"/>
          <w:szCs w:val="28"/>
        </w:rPr>
        <w:t>(массаж, пальчиковая гимнастика</w:t>
      </w:r>
      <w:r w:rsidR="00174A47">
        <w:rPr>
          <w:bCs/>
          <w:color w:val="111111"/>
          <w:sz w:val="28"/>
          <w:szCs w:val="28"/>
        </w:rPr>
        <w:t>)</w:t>
      </w:r>
    </w:p>
    <w:p w:rsidR="00997B46" w:rsidRPr="00997B46" w:rsidRDefault="00997B46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bCs/>
          <w:color w:val="111111"/>
          <w:sz w:val="28"/>
          <w:szCs w:val="28"/>
        </w:rPr>
      </w:pPr>
    </w:p>
    <w:p w:rsidR="00DB16F5" w:rsidRPr="00A03131" w:rsidRDefault="00997B46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  <w:u w:val="single"/>
        </w:rPr>
      </w:pP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DB16F5" w:rsidRPr="00DB16F5">
        <w:rPr>
          <w:color w:val="111111"/>
          <w:sz w:val="28"/>
          <w:szCs w:val="28"/>
        </w:rPr>
        <w:t> </w:t>
      </w:r>
      <w:r w:rsidR="00DB16F5" w:rsidRPr="00A03131">
        <w:rPr>
          <w:color w:val="111111"/>
          <w:sz w:val="28"/>
          <w:szCs w:val="28"/>
          <w:u w:val="single"/>
        </w:rPr>
        <w:t>Я поставила следующие цели и </w:t>
      </w:r>
      <w:r w:rsidR="00DB16F5" w:rsidRPr="00A03131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="00DB16F5" w:rsidRPr="00A03131">
        <w:rPr>
          <w:color w:val="111111"/>
          <w:sz w:val="28"/>
          <w:szCs w:val="28"/>
          <w:u w:val="single"/>
        </w:rPr>
        <w:t>: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1. 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Развивать мелкую моторику пальцев</w:t>
      </w:r>
      <w:r w:rsidRPr="00DB16F5">
        <w:rPr>
          <w:color w:val="111111"/>
          <w:sz w:val="28"/>
          <w:szCs w:val="28"/>
        </w:rPr>
        <w:t>, кистей рук;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2. 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Развивать</w:t>
      </w:r>
      <w:r w:rsidRPr="00DB16F5">
        <w:rPr>
          <w:color w:val="111111"/>
          <w:sz w:val="28"/>
          <w:szCs w:val="28"/>
        </w:rPr>
        <w:t> точность и координацию движений руки и глаза, гибкость рук, ритмичность;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3. Совершенствовать движения рук,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развивая</w:t>
      </w:r>
      <w:r w:rsidRPr="00DB16F5">
        <w:rPr>
          <w:color w:val="111111"/>
          <w:sz w:val="28"/>
          <w:szCs w:val="28"/>
        </w:rPr>
        <w:t> психические </w:t>
      </w:r>
      <w:r w:rsidRPr="00DB16F5">
        <w:rPr>
          <w:color w:val="111111"/>
          <w:sz w:val="28"/>
          <w:szCs w:val="28"/>
          <w:u w:val="single"/>
          <w:bdr w:val="none" w:sz="0" w:space="0" w:color="auto" w:frame="1"/>
        </w:rPr>
        <w:t>процессы</w:t>
      </w:r>
      <w:r w:rsidRPr="00DB16F5">
        <w:rPr>
          <w:color w:val="111111"/>
          <w:sz w:val="28"/>
          <w:szCs w:val="28"/>
        </w:rPr>
        <w:t>: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-произвольное внимание; -логическое мышление; -зрительное и слуховое восприятие;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-память;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/>
        <w:ind w:firstLine="357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-речь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DB16F5">
        <w:rPr>
          <w:color w:val="111111"/>
          <w:sz w:val="28"/>
          <w:szCs w:val="28"/>
        </w:rPr>
        <w:t>.</w:t>
      </w:r>
    </w:p>
    <w:p w:rsidR="00DB16F5" w:rsidRPr="00DB16F5" w:rsidRDefault="00997B46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Я </w:t>
      </w:r>
      <w:r w:rsidR="00DB16F5" w:rsidRPr="00DB16F5">
        <w:rPr>
          <w:color w:val="111111"/>
          <w:sz w:val="28"/>
          <w:szCs w:val="28"/>
        </w:rPr>
        <w:t xml:space="preserve"> использую в своей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работе</w:t>
      </w:r>
      <w:r w:rsidR="00DB16F5" w:rsidRPr="00DB16F5">
        <w:rPr>
          <w:color w:val="111111"/>
          <w:sz w:val="28"/>
          <w:szCs w:val="28"/>
        </w:rPr>
        <w:t> весь комплекс мер по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 мелкой моторики</w:t>
      </w:r>
      <w:r w:rsidR="00DB16F5" w:rsidRPr="00DB16F5">
        <w:rPr>
          <w:color w:val="111111"/>
          <w:sz w:val="28"/>
          <w:szCs w:val="28"/>
        </w:rPr>
        <w:t>, что обеспечивает возможность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саморазвития ребенка</w:t>
      </w:r>
      <w:r w:rsidR="00DB16F5" w:rsidRPr="00DB16F5">
        <w:rPr>
          <w:color w:val="111111"/>
          <w:sz w:val="28"/>
          <w:szCs w:val="28"/>
        </w:rPr>
        <w:t>, который из всех предложенных ему мероприятий выбирает ту деятельность, которая отвечает его склонностям и интересам,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развивая</w:t>
      </w:r>
      <w:r w:rsidR="00A0313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личность</w:t>
      </w:r>
      <w:r w:rsidR="00DB16F5" w:rsidRPr="00DB16F5">
        <w:rPr>
          <w:color w:val="111111"/>
          <w:sz w:val="28"/>
          <w:szCs w:val="28"/>
        </w:rPr>
        <w:t>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 Это игры и упражнения, пальчиковые игры, изобразительная деятельность, массаж рук.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Сейчас подробнее представлю, какие игры я применяю для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 мелкой моторики рук ребенка</w:t>
      </w:r>
      <w:r w:rsidRPr="00DB16F5">
        <w:rPr>
          <w:color w:val="111111"/>
          <w:sz w:val="28"/>
          <w:szCs w:val="28"/>
        </w:rPr>
        <w:t>:</w:t>
      </w:r>
    </w:p>
    <w:p w:rsidR="00DB16F5" w:rsidRPr="00DB16F5" w:rsidRDefault="00997B46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i/>
          <w:iCs/>
          <w:color w:val="111111"/>
          <w:sz w:val="28"/>
          <w:szCs w:val="28"/>
          <w:bdr w:val="none" w:sz="0" w:space="0" w:color="auto" w:frame="1"/>
        </w:rPr>
        <w:t>-</w:t>
      </w:r>
      <w:r w:rsidR="00DB16F5" w:rsidRPr="00DB16F5">
        <w:rPr>
          <w:color w:val="111111"/>
          <w:sz w:val="28"/>
          <w:szCs w:val="28"/>
        </w:rPr>
        <w:t> Пальчиковые игры и предметами и без предметов</w:t>
      </w:r>
    </w:p>
    <w:p w:rsidR="00997B46" w:rsidRPr="00903ABA" w:rsidRDefault="00997B46" w:rsidP="00903ABA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</w:t>
      </w:r>
      <w:r w:rsidR="00DB16F5" w:rsidRPr="00DB16F5">
        <w:rPr>
          <w:color w:val="111111"/>
          <w:sz w:val="28"/>
          <w:szCs w:val="28"/>
        </w:rPr>
        <w:t>Детский фольклор дает возможность уже на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ранних</w:t>
      </w:r>
      <w:r w:rsidR="00DB16F5" w:rsidRPr="00DB16F5">
        <w:rPr>
          <w:color w:val="111111"/>
          <w:sz w:val="28"/>
          <w:szCs w:val="28"/>
        </w:rPr>
        <w:t> этапах жизни ребенка приобщить к народной поэзии. Благодаря этому еще долго до ознакомления со сказками и другими крупными жанрами русского фольклора на материале детского фольклора у малышей формируется внутренняя готовность к восприятию наших истоков – русской народной культуры.</w:t>
      </w:r>
    </w:p>
    <w:p w:rsidR="00DB16F5" w:rsidRPr="00A03131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  <w:u w:val="single"/>
        </w:rPr>
      </w:pPr>
      <w:r w:rsidRPr="00A03131">
        <w:rPr>
          <w:color w:val="111111"/>
          <w:sz w:val="28"/>
          <w:szCs w:val="28"/>
          <w:u w:val="single"/>
        </w:rPr>
        <w:t> Изобразительная деятельность</w:t>
      </w:r>
      <w:r w:rsidR="00997B46" w:rsidRPr="00A03131">
        <w:rPr>
          <w:color w:val="111111"/>
          <w:sz w:val="28"/>
          <w:szCs w:val="28"/>
          <w:u w:val="single"/>
        </w:rPr>
        <w:t>: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Рисование - способствует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</w:t>
      </w:r>
      <w:r w:rsidRPr="00DB16F5">
        <w:rPr>
          <w:color w:val="111111"/>
          <w:sz w:val="28"/>
          <w:szCs w:val="28"/>
        </w:rPr>
        <w:t> эмоциональной отзывчивости, воспитанию чувства прекрасного;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 воображения</w:t>
      </w:r>
      <w:r w:rsidRPr="00DB16F5">
        <w:rPr>
          <w:color w:val="111111"/>
          <w:sz w:val="28"/>
          <w:szCs w:val="28"/>
        </w:rPr>
        <w:t>, самостоятельности, настойчивости, аккуратности, трудолюбия, умению доводить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 до конца</w:t>
      </w:r>
      <w:r w:rsidRPr="00DB16F5">
        <w:rPr>
          <w:color w:val="111111"/>
          <w:sz w:val="28"/>
          <w:szCs w:val="28"/>
        </w:rPr>
        <w:t>; формированию изобразительных умений и навыков. Рисование способствует </w:t>
      </w:r>
      <w:r w:rsidR="00A03131">
        <w:rPr>
          <w:color w:val="111111"/>
          <w:sz w:val="28"/>
          <w:szCs w:val="28"/>
        </w:rPr>
        <w:t xml:space="preserve"> 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</w:t>
      </w:r>
      <w:r w:rsidR="00A03131">
        <w:rPr>
          <w:color w:val="111111"/>
          <w:sz w:val="28"/>
          <w:szCs w:val="28"/>
        </w:rPr>
        <w:t xml:space="preserve">  зрительно-двигательной </w:t>
      </w:r>
      <w:r w:rsidRPr="00DB16F5">
        <w:rPr>
          <w:color w:val="111111"/>
          <w:sz w:val="28"/>
          <w:szCs w:val="28"/>
        </w:rPr>
        <w:t>координации, совершенствуется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мелкая моторика кисти и пальцев рук</w:t>
      </w:r>
      <w:r w:rsidRPr="00DB16F5">
        <w:rPr>
          <w:color w:val="111111"/>
          <w:sz w:val="28"/>
          <w:szCs w:val="28"/>
        </w:rPr>
        <w:t>.</w:t>
      </w:r>
      <w:r w:rsidR="00A03131">
        <w:rPr>
          <w:color w:val="111111"/>
          <w:sz w:val="28"/>
          <w:szCs w:val="28"/>
        </w:rPr>
        <w:t xml:space="preserve"> Стараюсь разнообразить </w:t>
      </w:r>
      <w:r w:rsidR="00A03131">
        <w:rPr>
          <w:color w:val="111111"/>
          <w:sz w:val="28"/>
          <w:szCs w:val="28"/>
        </w:rPr>
        <w:lastRenderedPageBreak/>
        <w:t>НОД применяя нестандартные приемы рисования: рисование ватными палочками, губкой, пальчиками.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Лепка -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развивает творчество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мелкую моторику рук</w:t>
      </w:r>
      <w:r w:rsidRPr="00DB16F5">
        <w:rPr>
          <w:color w:val="111111"/>
          <w:sz w:val="28"/>
          <w:szCs w:val="28"/>
        </w:rPr>
        <w:t>, пространственное мышление, понятие о цвете, форме предметов и, кроме того, благотворно влияет на нервную систему.</w:t>
      </w:r>
    </w:p>
    <w:p w:rsidR="00DB16F5" w:rsidRPr="00DB16F5" w:rsidRDefault="00997B46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>
        <w:rPr>
          <w:iCs/>
          <w:color w:val="111111"/>
          <w:sz w:val="28"/>
          <w:szCs w:val="28"/>
          <w:bdr w:val="none" w:sz="0" w:space="0" w:color="auto" w:frame="1"/>
        </w:rPr>
        <w:t xml:space="preserve">Применяю </w:t>
      </w:r>
      <w:r>
        <w:rPr>
          <w:color w:val="111111"/>
          <w:sz w:val="28"/>
          <w:szCs w:val="28"/>
        </w:rPr>
        <w:t>м</w:t>
      </w:r>
      <w:r w:rsidR="00DB16F5" w:rsidRPr="00DB16F5">
        <w:rPr>
          <w:color w:val="111111"/>
          <w:sz w:val="28"/>
          <w:szCs w:val="28"/>
        </w:rPr>
        <w:t>ассаж ладоней и пальчиков рук - он оказывает тонизирующее действие на ЦНС, улучшает функции рецепторов.</w:t>
      </w:r>
    </w:p>
    <w:p w:rsidR="00DB16F5" w:rsidRPr="00A03131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</w:rPr>
      </w:pPr>
      <w:r w:rsidRPr="00A03131">
        <w:rPr>
          <w:b/>
          <w:color w:val="111111"/>
          <w:sz w:val="28"/>
          <w:szCs w:val="28"/>
        </w:rPr>
        <w:t>Игры и прищепками и пуговицами</w:t>
      </w:r>
    </w:p>
    <w:p w:rsidR="00DB16F5" w:rsidRPr="00A03131" w:rsidRDefault="00DB16F5" w:rsidP="00A0313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16F5">
        <w:rPr>
          <w:rFonts w:ascii="Times New Roman" w:hAnsi="Times New Roman" w:cs="Times New Roman"/>
          <w:color w:val="111111"/>
          <w:sz w:val="28"/>
          <w:szCs w:val="28"/>
        </w:rPr>
        <w:t>Игры с прищепками - </w:t>
      </w:r>
      <w:r w:rsidRPr="00DB16F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развивают сенсомоторную координацию</w:t>
      </w:r>
      <w:r w:rsidRPr="00DB16F5">
        <w:rPr>
          <w:rFonts w:ascii="Times New Roman" w:hAnsi="Times New Roman" w:cs="Times New Roman"/>
          <w:color w:val="111111"/>
          <w:sz w:val="28"/>
          <w:szCs w:val="28"/>
        </w:rPr>
        <w:t>, </w:t>
      </w:r>
      <w:r w:rsidRPr="00DB16F5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мелкую моторику рук</w:t>
      </w:r>
      <w:r w:rsidRPr="00DB16F5">
        <w:rPr>
          <w:rFonts w:ascii="Times New Roman" w:hAnsi="Times New Roman" w:cs="Times New Roman"/>
          <w:color w:val="111111"/>
          <w:sz w:val="28"/>
          <w:szCs w:val="28"/>
        </w:rPr>
        <w:t>. Цель - научить ребенка самостоятельно прищеплять прищепки. Чтобы игра была интересной для ребенка, можно прикреплять прищепки по тематике</w:t>
      </w:r>
      <w:r w:rsidR="00A03131">
        <w:rPr>
          <w:rFonts w:ascii="Times New Roman" w:hAnsi="Times New Roman" w:cs="Times New Roman"/>
          <w:color w:val="111111"/>
          <w:sz w:val="28"/>
          <w:szCs w:val="28"/>
        </w:rPr>
        <w:t xml:space="preserve">. Мною сделана игра </w:t>
      </w:r>
      <w:r w:rsidR="00A03131" w:rsidRPr="00A03131">
        <w:rPr>
          <w:rFonts w:ascii="Times New Roman" w:hAnsi="Times New Roman" w:cs="Times New Roman"/>
          <w:sz w:val="28"/>
          <w:szCs w:val="28"/>
        </w:rPr>
        <w:t>«Цветные прищепки»</w:t>
      </w:r>
      <w:r w:rsidR="00A03131">
        <w:rPr>
          <w:rFonts w:ascii="Times New Roman" w:hAnsi="Times New Roman" w:cs="Times New Roman"/>
          <w:sz w:val="28"/>
          <w:szCs w:val="28"/>
        </w:rPr>
        <w:t>. Игра о</w:t>
      </w:r>
      <w:r w:rsidR="00A03131" w:rsidRPr="00A03131">
        <w:rPr>
          <w:rFonts w:ascii="Times New Roman" w:hAnsi="Times New Roman" w:cs="Times New Roman"/>
          <w:sz w:val="28"/>
          <w:szCs w:val="28"/>
        </w:rPr>
        <w:t>чень нравится моим малышам. В ходе этой игры у ежика появляются колючки, у солнышка  - лучики, у домика  - труба. Используя разноцветные прищепки, закрепляем цвета.</w:t>
      </w:r>
      <w:r w:rsidR="0041174B" w:rsidRPr="0041174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A03131" w:rsidRPr="00A03131">
        <w:rPr>
          <w:rFonts w:ascii="Times New Roman" w:hAnsi="Times New Roman" w:cs="Times New Roman"/>
          <w:sz w:val="28"/>
          <w:szCs w:val="28"/>
        </w:rPr>
        <w:t xml:space="preserve"> Чтобы прицепить прищепку, ребенок прилагает усилие, чем укрепляет  мышцы пальцев и кистей рук. Пока получается не у всех, но мы работаем над этим. Еще приобрели сушилку, на которой малыши с помощью прищепок развешивают белье.</w:t>
      </w:r>
    </w:p>
    <w:p w:rsidR="00A03131" w:rsidRDefault="00DB16F5" w:rsidP="00A03131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Пуговицы - открывают массу возможностей для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</w:t>
      </w:r>
      <w:r w:rsidRPr="00DB16F5">
        <w:rPr>
          <w:color w:val="111111"/>
          <w:sz w:val="28"/>
          <w:szCs w:val="28"/>
        </w:rPr>
        <w:t> умения сравнивать предметы по цвету и размеру.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 у детей</w:t>
      </w:r>
      <w:r w:rsidRPr="00DB16F5">
        <w:rPr>
          <w:color w:val="111111"/>
          <w:sz w:val="28"/>
          <w:szCs w:val="28"/>
        </w:rPr>
        <w:t> репродуктивное и творческое воображение, память, творческие способности, зрительно-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моторную координацию</w:t>
      </w:r>
      <w:r w:rsidRPr="00DB16F5">
        <w:rPr>
          <w:color w:val="111111"/>
          <w:sz w:val="28"/>
          <w:szCs w:val="28"/>
        </w:rPr>
        <w:t>, глазомер, речь,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мелкие движения рук</w:t>
      </w:r>
      <w:r w:rsidRPr="00DB16F5">
        <w:rPr>
          <w:color w:val="111111"/>
          <w:sz w:val="28"/>
          <w:szCs w:val="28"/>
        </w:rPr>
        <w:t>.</w:t>
      </w:r>
      <w:r w:rsidR="00A03131">
        <w:rPr>
          <w:color w:val="111111"/>
          <w:sz w:val="28"/>
          <w:szCs w:val="28"/>
        </w:rPr>
        <w:t xml:space="preserve"> Изготовила пособие «Цветочная полянка». На платочках нашиты крупные пуговицы, малыши пристегивают вязаные цветы, и получается цветочная поляна.</w:t>
      </w:r>
    </w:p>
    <w:p w:rsidR="00DB16F5" w:rsidRPr="00DB16F5" w:rsidRDefault="00DB16F5" w:rsidP="00A03131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Игры с крупными бусинами -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 у детей логику</w:t>
      </w:r>
      <w:r w:rsidRPr="00DB16F5">
        <w:rPr>
          <w:color w:val="111111"/>
          <w:sz w:val="28"/>
          <w:szCs w:val="28"/>
        </w:rPr>
        <w:t>, воображение, внимание, усидчивость; зрительно –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моторную координацию</w:t>
      </w:r>
      <w:r w:rsidRPr="00DB16F5">
        <w:rPr>
          <w:color w:val="111111"/>
          <w:sz w:val="28"/>
          <w:szCs w:val="28"/>
        </w:rPr>
        <w:t>, тонкие движения пальцев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</w:t>
      </w:r>
      <w:r w:rsidRPr="00DB16F5">
        <w:rPr>
          <w:color w:val="111111"/>
          <w:sz w:val="28"/>
          <w:szCs w:val="28"/>
        </w:rPr>
        <w:t> тактильные ощущения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DB16F5">
        <w:rPr>
          <w:color w:val="111111"/>
          <w:sz w:val="28"/>
          <w:szCs w:val="28"/>
        </w:rPr>
        <w:t>.</w:t>
      </w:r>
    </w:p>
    <w:p w:rsidR="00A03131" w:rsidRPr="00A03131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  <w:u w:val="single"/>
        </w:rPr>
      </w:pPr>
      <w:r w:rsidRPr="00997B46">
        <w:rPr>
          <w:color w:val="111111"/>
          <w:sz w:val="28"/>
          <w:szCs w:val="28"/>
          <w:bdr w:val="none" w:sz="0" w:space="0" w:color="auto" w:frame="1"/>
        </w:rPr>
        <w:t> </w:t>
      </w:r>
      <w:r w:rsidRPr="00A03131">
        <w:rPr>
          <w:color w:val="111111"/>
          <w:sz w:val="28"/>
          <w:szCs w:val="28"/>
          <w:u w:val="single"/>
          <w:bdr w:val="none" w:sz="0" w:space="0" w:color="auto" w:frame="1"/>
        </w:rPr>
        <w:t>Игры с игрушками</w:t>
      </w:r>
      <w:r w:rsidRPr="00A03131">
        <w:rPr>
          <w:color w:val="111111"/>
          <w:sz w:val="28"/>
          <w:szCs w:val="28"/>
          <w:u w:val="single"/>
        </w:rPr>
        <w:t xml:space="preserve">: </w:t>
      </w:r>
    </w:p>
    <w:p w:rsidR="00DB16F5" w:rsidRPr="00DB16F5" w:rsidRDefault="00A03131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</w:t>
      </w:r>
      <w:r w:rsidR="00DB16F5" w:rsidRPr="00DB16F5">
        <w:rPr>
          <w:color w:val="111111"/>
          <w:sz w:val="28"/>
          <w:szCs w:val="28"/>
        </w:rPr>
        <w:t>кладыши - способствуют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 мелкой моторики рук</w:t>
      </w:r>
      <w:r w:rsidR="00DB16F5" w:rsidRPr="00DB16F5">
        <w:rPr>
          <w:color w:val="111111"/>
          <w:sz w:val="28"/>
          <w:szCs w:val="28"/>
        </w:rPr>
        <w:t xml:space="preserve">, самостоятельности, внимания, цветового восприятия, целостного восприятия </w:t>
      </w:r>
      <w:r w:rsidR="00DB16F5" w:rsidRPr="00DB16F5">
        <w:rPr>
          <w:color w:val="111111"/>
          <w:sz w:val="28"/>
          <w:szCs w:val="28"/>
        </w:rPr>
        <w:lastRenderedPageBreak/>
        <w:t>предмета, логического и ассоциативного мышления ребёнка. Ребёнок учится подбирать фигурки по форме и вставлять их в соответствующие отверстия. Благодаря таким занятиям дети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 мелкую моторику пальцев рук</w:t>
      </w:r>
      <w:r w:rsidR="00DB16F5" w:rsidRPr="00DB16F5">
        <w:rPr>
          <w:color w:val="111111"/>
          <w:sz w:val="28"/>
          <w:szCs w:val="28"/>
        </w:rPr>
        <w:t>, а также знакомятся с различными геометрическими фигурами и различными цветами.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 Шнуровки -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 сенсомоторную координацию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мелкую моторику рук</w:t>
      </w:r>
      <w:r w:rsidRPr="00DB16F5">
        <w:rPr>
          <w:color w:val="111111"/>
          <w:sz w:val="28"/>
          <w:szCs w:val="28"/>
        </w:rPr>
        <w:t>;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</w:t>
      </w:r>
      <w:r w:rsidRPr="00DB16F5">
        <w:rPr>
          <w:color w:val="111111"/>
          <w:sz w:val="28"/>
          <w:szCs w:val="28"/>
        </w:rPr>
        <w:t> пространственное ориентирование, способствуют пониманию понятий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«вверху»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«внизу»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«справа»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«слева»</w:t>
      </w:r>
      <w:r w:rsidRPr="00DB16F5">
        <w:rPr>
          <w:color w:val="111111"/>
          <w:sz w:val="28"/>
          <w:szCs w:val="28"/>
        </w:rPr>
        <w:t>;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 формируют навыки шнуровки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(шнурование, завязывание шнурка на бант)</w:t>
      </w:r>
      <w:r w:rsidRPr="00DB16F5">
        <w:rPr>
          <w:color w:val="111111"/>
          <w:sz w:val="28"/>
          <w:szCs w:val="28"/>
        </w:rPr>
        <w:t>;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 способствуют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 речи</w:t>
      </w:r>
      <w:r w:rsidRPr="00DB16F5">
        <w:rPr>
          <w:color w:val="111111"/>
          <w:sz w:val="28"/>
          <w:szCs w:val="28"/>
        </w:rPr>
        <w:t>;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-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</w:t>
      </w:r>
      <w:r w:rsidRPr="00DB16F5">
        <w:rPr>
          <w:color w:val="111111"/>
          <w:sz w:val="28"/>
          <w:szCs w:val="28"/>
        </w:rPr>
        <w:t> творческие способности.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В играх со шнурованием также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развивается глазомер</w:t>
      </w:r>
      <w:r w:rsidRPr="00DB16F5">
        <w:rPr>
          <w:color w:val="111111"/>
          <w:sz w:val="28"/>
          <w:szCs w:val="28"/>
        </w:rPr>
        <w:t>, внимание, происходит укрепление пальцев и всей кисти руки (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мелкая моторика</w:t>
      </w:r>
      <w:r w:rsidRPr="00DB16F5">
        <w:rPr>
          <w:color w:val="111111"/>
          <w:sz w:val="28"/>
          <w:szCs w:val="28"/>
        </w:rPr>
        <w:t>, а это, в свою очередь, влияет на формирование головного мозга и становления речи.</w:t>
      </w:r>
      <w:r w:rsidR="00A03131">
        <w:rPr>
          <w:color w:val="111111"/>
          <w:sz w:val="28"/>
          <w:szCs w:val="28"/>
        </w:rPr>
        <w:t xml:space="preserve"> Мною сделано пособие «Коврик». Мои дети продевают сквозь отверстия разной величины, разноцветные тесемки, и получается разноцветный коврик.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Конструкторы и наборы строительных материалов - эти игрушки способствуют интеллектуальному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 детей</w:t>
      </w:r>
      <w:r w:rsidRPr="00DB16F5">
        <w:rPr>
          <w:color w:val="111111"/>
          <w:sz w:val="28"/>
          <w:szCs w:val="28"/>
        </w:rPr>
        <w:t>, формированию способностей к техническому творчеству,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развивают моторику рук</w:t>
      </w:r>
      <w:r w:rsidRPr="00DB16F5">
        <w:rPr>
          <w:color w:val="111111"/>
          <w:sz w:val="28"/>
          <w:szCs w:val="28"/>
        </w:rPr>
        <w:t>, создают в воображении ребенка некие идеалы цветов и форм. Так же вовлекают наглядно-образное мышление и память.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Пирамидки – эта игрушка помогает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развивать мелкую моторику</w:t>
      </w:r>
      <w:r w:rsidRPr="00DB16F5">
        <w:rPr>
          <w:color w:val="111111"/>
          <w:sz w:val="28"/>
          <w:szCs w:val="28"/>
        </w:rPr>
        <w:t>, логическое мышление, освоение новых форм, различных форм и размеров, а также цветов.</w:t>
      </w:r>
    </w:p>
    <w:p w:rsidR="00DB16F5" w:rsidRPr="0041174B" w:rsidRDefault="00997B46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 </w:t>
      </w:r>
      <w:r w:rsidR="00DB16F5" w:rsidRPr="00DB16F5">
        <w:rPr>
          <w:color w:val="111111"/>
          <w:sz w:val="28"/>
          <w:szCs w:val="28"/>
        </w:rPr>
        <w:t>Мозаика - способствует </w:t>
      </w:r>
      <w:r w:rsidR="00DB16F5"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развитию мелкой моторики</w:t>
      </w:r>
      <w:r w:rsidR="00DB16F5" w:rsidRPr="00DB16F5">
        <w:rPr>
          <w:color w:val="111111"/>
          <w:sz w:val="28"/>
          <w:szCs w:val="28"/>
        </w:rPr>
        <w:t>, сообразительности и творческих способностей ребёнка.</w:t>
      </w:r>
      <w:r w:rsidR="0041174B" w:rsidRPr="0041174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 Застегивание и расстегивание различных видов застежек – липучек, пуговиц, кнопок</w:t>
      </w:r>
      <w:r w:rsidR="0041174B">
        <w:rPr>
          <w:color w:val="111111"/>
          <w:sz w:val="28"/>
          <w:szCs w:val="28"/>
        </w:rPr>
        <w:t>. Вместе с родителями сделали пособие «Фетровые полоски»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  <w:u w:val="single"/>
          <w:bdr w:val="none" w:sz="0" w:space="0" w:color="auto" w:frame="1"/>
        </w:rPr>
        <w:t>Игры с бумагой</w:t>
      </w:r>
      <w:r w:rsidR="00A03131">
        <w:rPr>
          <w:color w:val="111111"/>
          <w:sz w:val="28"/>
          <w:szCs w:val="28"/>
        </w:rPr>
        <w:t xml:space="preserve">: разрывание, </w:t>
      </w:r>
      <w:proofErr w:type="spellStart"/>
      <w:r w:rsidR="00A03131">
        <w:rPr>
          <w:color w:val="111111"/>
          <w:sz w:val="28"/>
          <w:szCs w:val="28"/>
        </w:rPr>
        <w:t>комкань</w:t>
      </w:r>
      <w:r w:rsidRPr="00DB16F5">
        <w:rPr>
          <w:color w:val="111111"/>
          <w:sz w:val="28"/>
          <w:szCs w:val="28"/>
        </w:rPr>
        <w:t>е</w:t>
      </w:r>
      <w:proofErr w:type="spellEnd"/>
      <w:r w:rsidRPr="00DB16F5">
        <w:rPr>
          <w:color w:val="111111"/>
          <w:sz w:val="28"/>
          <w:szCs w:val="28"/>
        </w:rPr>
        <w:t>, разглаживание.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 xml:space="preserve">Все эти игры находятся в группе в свободном доступе. Все материалы размещены на открытых полках, а сами материалы привлекательные, яркие. При </w:t>
      </w:r>
      <w:r w:rsidRPr="00DB16F5">
        <w:rPr>
          <w:color w:val="111111"/>
          <w:sz w:val="28"/>
          <w:szCs w:val="28"/>
        </w:rPr>
        <w:lastRenderedPageBreak/>
        <w:t>этом я объясняю, показываю, рассказываю, для чего нужны данные пособия и игры, как их использовать, соблюдая технику безопасности и руководствуясь принципами охраны жизни и здоровья.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Родителей волнует вопрос, как обеспечить полноценное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</w:t>
      </w:r>
      <w:r w:rsidR="00A03131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DB16F5">
        <w:rPr>
          <w:color w:val="111111"/>
          <w:sz w:val="28"/>
          <w:szCs w:val="28"/>
        </w:rPr>
        <w:t>ребенка в дошкольном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возрасте</w:t>
      </w:r>
      <w:r w:rsidRPr="00DB16F5">
        <w:rPr>
          <w:color w:val="111111"/>
          <w:sz w:val="28"/>
          <w:szCs w:val="28"/>
        </w:rPr>
        <w:t>. Большую роль в просвещении родителей играет наглядная информация. Местом размещения этой информации служит уголок для родителей. В своей группе я со вторым воспитателем оформила стенд, здесь они могут найти различную информацию о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развитии мелкой моторики рук</w:t>
      </w:r>
      <w:r w:rsidRPr="00DB16F5">
        <w:rPr>
          <w:color w:val="111111"/>
          <w:sz w:val="28"/>
          <w:szCs w:val="28"/>
        </w:rPr>
        <w:t>. Содержание стенда я пополняю ежемесячно. Здесь размещены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  <w:u w:val="single"/>
          <w:bdr w:val="none" w:sz="0" w:space="0" w:color="auto" w:frame="1"/>
        </w:rPr>
        <w:t>Папки-передвижки</w:t>
      </w:r>
      <w:r w:rsidRPr="00DB16F5">
        <w:rPr>
          <w:color w:val="111111"/>
          <w:sz w:val="28"/>
          <w:szCs w:val="28"/>
        </w:rPr>
        <w:t>: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DB16F5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Развитие мелкой моторики в быту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DB16F5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Развитие мелкой моторики пальцев рук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  <w:u w:val="single"/>
          <w:bdr w:val="none" w:sz="0" w:space="0" w:color="auto" w:frame="1"/>
        </w:rPr>
        <w:t>Папки</w:t>
      </w:r>
      <w:r w:rsidRPr="00DB16F5">
        <w:rPr>
          <w:color w:val="111111"/>
          <w:sz w:val="28"/>
          <w:szCs w:val="28"/>
        </w:rPr>
        <w:t>: «Сенсорное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детей</w:t>
      </w:r>
      <w:r w:rsidRPr="00DB16F5">
        <w:rPr>
          <w:color w:val="111111"/>
          <w:sz w:val="28"/>
          <w:szCs w:val="28"/>
        </w:rPr>
        <w:t>. Игры для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</w:t>
      </w:r>
      <w:r w:rsidRPr="00DB16F5">
        <w:rPr>
          <w:color w:val="111111"/>
          <w:sz w:val="28"/>
          <w:szCs w:val="28"/>
        </w:rPr>
        <w:t> тактильного восприятия», «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мелкой моторики у детей раннего возраста</w:t>
      </w:r>
      <w:r w:rsidRPr="00DB16F5">
        <w:rPr>
          <w:color w:val="111111"/>
          <w:sz w:val="28"/>
          <w:szCs w:val="28"/>
        </w:rPr>
        <w:t>»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(игры и упражнения для занятий дома)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  <w:u w:val="single"/>
          <w:bdr w:val="none" w:sz="0" w:space="0" w:color="auto" w:frame="1"/>
        </w:rPr>
        <w:t>Консультации</w:t>
      </w:r>
      <w:r w:rsidRPr="00DB16F5">
        <w:rPr>
          <w:color w:val="111111"/>
          <w:sz w:val="28"/>
          <w:szCs w:val="28"/>
        </w:rPr>
        <w:t>: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«»</w:t>
      </w:r>
      <w:r w:rsidRPr="00DB16F5">
        <w:rPr>
          <w:color w:val="111111"/>
          <w:sz w:val="28"/>
          <w:szCs w:val="28"/>
        </w:rPr>
        <w:t>Влияние пальчиковой гимнастики на умственное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ребенка</w:t>
      </w:r>
      <w:r w:rsidRPr="00DB16F5">
        <w:rPr>
          <w:color w:val="111111"/>
          <w:sz w:val="28"/>
          <w:szCs w:val="28"/>
        </w:rPr>
        <w:t>»,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«Сенсорные игрушки»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DB16F5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Сенсомоторное развитие детей раннего возраста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«Карандаш-</w:t>
      </w:r>
      <w:proofErr w:type="spellStart"/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массажер</w:t>
      </w:r>
      <w:proofErr w:type="spellEnd"/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«Взял я в руки карандаш. Советы родителям»</w:t>
      </w:r>
    </w:p>
    <w:p w:rsidR="00DB16F5" w:rsidRPr="00DB16F5" w:rsidRDefault="00DB16F5" w:rsidP="00997B46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</w:rPr>
        <w:t>Также провожу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работу</w:t>
      </w:r>
      <w:r w:rsidRPr="00DB16F5">
        <w:rPr>
          <w:color w:val="111111"/>
          <w:sz w:val="28"/>
          <w:szCs w:val="28"/>
        </w:rPr>
        <w:t> с педагогами по своей теме на семинарах, педсоветах</w:t>
      </w:r>
    </w:p>
    <w:p w:rsidR="00DB16F5" w:rsidRPr="00DB16F5" w:rsidRDefault="00DB16F5" w:rsidP="00DB16F5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B16F5">
        <w:rPr>
          <w:color w:val="111111"/>
          <w:sz w:val="28"/>
          <w:szCs w:val="28"/>
          <w:u w:val="single"/>
          <w:bdr w:val="none" w:sz="0" w:space="0" w:color="auto" w:frame="1"/>
        </w:rPr>
        <w:t>Консультации</w:t>
      </w:r>
      <w:r w:rsidRPr="00DB16F5">
        <w:rPr>
          <w:color w:val="111111"/>
          <w:sz w:val="28"/>
          <w:szCs w:val="28"/>
        </w:rPr>
        <w:t>: «Система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работы по развитию мелкой моторики у детей дошкольного возраста</w:t>
      </w:r>
      <w:r w:rsidRPr="00DB16F5">
        <w:rPr>
          <w:color w:val="111111"/>
          <w:sz w:val="28"/>
          <w:szCs w:val="28"/>
        </w:rPr>
        <w:t> через различные виды деятельности»,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«Как </w:t>
      </w:r>
      <w:r w:rsidRPr="00DB16F5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развивать мелкую моторику у дошкольников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DB16F5">
        <w:rPr>
          <w:color w:val="111111"/>
          <w:sz w:val="28"/>
          <w:szCs w:val="28"/>
        </w:rPr>
        <w:t>, 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DB16F5">
        <w:rPr>
          <w:rStyle w:val="a4"/>
          <w:b w:val="0"/>
          <w:i/>
          <w:iCs/>
          <w:color w:val="111111"/>
          <w:sz w:val="28"/>
          <w:szCs w:val="28"/>
          <w:bdr w:val="none" w:sz="0" w:space="0" w:color="auto" w:frame="1"/>
        </w:rPr>
        <w:t>Развитие моторики у детей</w:t>
      </w:r>
      <w:r w:rsidRPr="00DB16F5">
        <w:rPr>
          <w:i/>
          <w:iCs/>
          <w:color w:val="111111"/>
          <w:sz w:val="28"/>
          <w:szCs w:val="28"/>
          <w:bdr w:val="none" w:sz="0" w:space="0" w:color="auto" w:frame="1"/>
        </w:rPr>
        <w:t> от 2 месяцев до 5 лет»</w:t>
      </w:r>
      <w:r w:rsidRPr="00DB16F5">
        <w:rPr>
          <w:color w:val="111111"/>
          <w:sz w:val="28"/>
          <w:szCs w:val="28"/>
        </w:rPr>
        <w:t>, «Упражнения на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развитие мелкой моторики рук у детей 3 лет</w:t>
      </w:r>
      <w:r w:rsidRPr="00DB16F5">
        <w:rPr>
          <w:color w:val="111111"/>
          <w:sz w:val="28"/>
          <w:szCs w:val="28"/>
        </w:rPr>
        <w:t>», «Формирование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сенсомоторной культуры детей раннего возраста</w:t>
      </w:r>
      <w:r w:rsidRPr="00DB16F5">
        <w:rPr>
          <w:color w:val="111111"/>
          <w:sz w:val="28"/>
          <w:szCs w:val="28"/>
        </w:rPr>
        <w:t> как обеспечение успешного интеллектуального </w:t>
      </w:r>
      <w:r w:rsidRPr="00DB16F5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развития личности</w:t>
      </w:r>
      <w:r w:rsidRPr="00DB16F5">
        <w:rPr>
          <w:color w:val="111111"/>
          <w:sz w:val="28"/>
          <w:szCs w:val="28"/>
        </w:rPr>
        <w:t>»</w:t>
      </w:r>
    </w:p>
    <w:p w:rsidR="001C3E27" w:rsidRPr="00DB16F5" w:rsidRDefault="001C3E27" w:rsidP="00DB16F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3E27" w:rsidRPr="00DB16F5" w:rsidSect="00903ABA">
      <w:pgSz w:w="11906" w:h="16838"/>
      <w:pgMar w:top="1021" w:right="851" w:bottom="1021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6F5"/>
    <w:rsid w:val="000064C0"/>
    <w:rsid w:val="001468A9"/>
    <w:rsid w:val="00162B7D"/>
    <w:rsid w:val="00174A47"/>
    <w:rsid w:val="001C3E27"/>
    <w:rsid w:val="00386231"/>
    <w:rsid w:val="0041174B"/>
    <w:rsid w:val="00526FC2"/>
    <w:rsid w:val="00741785"/>
    <w:rsid w:val="00752775"/>
    <w:rsid w:val="00776ED0"/>
    <w:rsid w:val="00903ABA"/>
    <w:rsid w:val="00976B09"/>
    <w:rsid w:val="00997B46"/>
    <w:rsid w:val="00A03131"/>
    <w:rsid w:val="00B22526"/>
    <w:rsid w:val="00DB16F5"/>
    <w:rsid w:val="00E8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E41D4"/>
  <w15:docId w15:val="{708F03D6-9FCD-4D8C-BDE8-912B7AC6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B16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16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B16F5"/>
    <w:rPr>
      <w:b/>
      <w:bCs/>
    </w:rPr>
  </w:style>
  <w:style w:type="character" w:customStyle="1" w:styleId="2">
    <w:name w:val="Основной текст (2)_"/>
    <w:basedOn w:val="a0"/>
    <w:link w:val="20"/>
    <w:rsid w:val="00DB16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">
    <w:name w:val="Основной текст (8)"/>
    <w:basedOn w:val="a0"/>
    <w:rsid w:val="00DB16F5"/>
    <w:rPr>
      <w:rFonts w:ascii="Tahoma" w:eastAsia="Tahoma" w:hAnsi="Tahoma" w:cs="Tahoma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rsid w:val="00DB16F5"/>
    <w:pPr>
      <w:widowControl w:val="0"/>
      <w:shd w:val="clear" w:color="auto" w:fill="FFFFFF"/>
      <w:spacing w:after="0" w:line="0" w:lineRule="atLeast"/>
      <w:ind w:hanging="620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B16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6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8A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4178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Наташа</cp:lastModifiedBy>
  <cp:revision>5</cp:revision>
  <dcterms:created xsi:type="dcterms:W3CDTF">2023-11-21T10:12:00Z</dcterms:created>
  <dcterms:modified xsi:type="dcterms:W3CDTF">2024-06-21T09:16:00Z</dcterms:modified>
</cp:coreProperties>
</file>